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43545" w14:textId="77777777" w:rsidR="00273A0A" w:rsidRPr="00273A0A" w:rsidRDefault="00273A0A" w:rsidP="00273A0A">
      <w:pPr>
        <w:spacing w:after="0"/>
        <w:rPr>
          <w:rFonts w:ascii="Minion pro" w:hAnsi="Minion pro"/>
          <w:bCs/>
          <w:sz w:val="20"/>
          <w:szCs w:val="20"/>
        </w:rPr>
      </w:pPr>
      <w:r w:rsidRPr="00273A0A">
        <w:rPr>
          <w:rFonts w:ascii="Minion pro" w:hAnsi="Minion pro"/>
          <w:bCs/>
          <w:sz w:val="20"/>
          <w:szCs w:val="20"/>
        </w:rPr>
        <w:t>SUPPLEMENTARY TABLE 1. Summary of altered expression of AKR isoforms in different cancers</w:t>
      </w:r>
    </w:p>
    <w:tbl>
      <w:tblPr>
        <w:tblStyle w:val="TableGrid"/>
        <w:tblpPr w:leftFromText="180" w:rightFromText="180" w:vertAnchor="page" w:horzAnchor="margin" w:tblpY="2251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1"/>
        <w:gridCol w:w="1830"/>
        <w:gridCol w:w="1422"/>
        <w:gridCol w:w="1423"/>
        <w:gridCol w:w="1328"/>
        <w:gridCol w:w="1328"/>
        <w:gridCol w:w="1499"/>
        <w:gridCol w:w="1328"/>
        <w:gridCol w:w="1499"/>
        <w:gridCol w:w="2174"/>
      </w:tblGrid>
      <w:tr w:rsidR="00273A0A" w:rsidRPr="00273A0A" w14:paraId="32A6EA8D" w14:textId="77777777" w:rsidTr="00273A0A"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14:paraId="512C622B" w14:textId="77777777" w:rsidR="00273A0A" w:rsidRPr="00273A0A" w:rsidRDefault="00273A0A" w:rsidP="00273A0A">
            <w:pPr>
              <w:spacing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Cancer site</w:t>
            </w:r>
          </w:p>
        </w:tc>
        <w:tc>
          <w:tcPr>
            <w:tcW w:w="3679" w:type="pct"/>
            <w:gridSpan w:val="8"/>
            <w:tcBorders>
              <w:top w:val="single" w:sz="4" w:space="0" w:color="auto"/>
              <w:bottom w:val="nil"/>
            </w:tcBorders>
          </w:tcPr>
          <w:p w14:paraId="2EBEFE1D" w14:textId="77777777" w:rsidR="00273A0A" w:rsidRPr="00273A0A" w:rsidRDefault="00273A0A" w:rsidP="00273A0A">
            <w:pPr>
              <w:spacing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Expression of AKR isoforms</w:t>
            </w:r>
          </w:p>
        </w:tc>
        <w:tc>
          <w:tcPr>
            <w:tcW w:w="686" w:type="pct"/>
            <w:tcBorders>
              <w:top w:val="single" w:sz="4" w:space="0" w:color="auto"/>
              <w:bottom w:val="nil"/>
            </w:tcBorders>
          </w:tcPr>
          <w:p w14:paraId="702766FD" w14:textId="77777777" w:rsidR="00273A0A" w:rsidRPr="00273A0A" w:rsidRDefault="00273A0A" w:rsidP="00273A0A">
            <w:pPr>
              <w:spacing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Reference(s)</w:t>
            </w:r>
          </w:p>
        </w:tc>
      </w:tr>
      <w:tr w:rsidR="00273A0A" w:rsidRPr="00273A0A" w14:paraId="7E6DFA20" w14:textId="77777777" w:rsidTr="00273A0A">
        <w:tc>
          <w:tcPr>
            <w:tcW w:w="635" w:type="pct"/>
            <w:tcBorders>
              <w:top w:val="nil"/>
              <w:bottom w:val="single" w:sz="4" w:space="0" w:color="auto"/>
            </w:tcBorders>
          </w:tcPr>
          <w:p w14:paraId="4880F9C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tcBorders>
              <w:top w:val="nil"/>
              <w:bottom w:val="single" w:sz="4" w:space="0" w:color="auto"/>
            </w:tcBorders>
          </w:tcPr>
          <w:p w14:paraId="16FAA62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AKR1B1</w:t>
            </w:r>
          </w:p>
        </w:tc>
        <w:tc>
          <w:tcPr>
            <w:tcW w:w="449" w:type="pct"/>
            <w:tcBorders>
              <w:top w:val="nil"/>
              <w:bottom w:val="single" w:sz="4" w:space="0" w:color="auto"/>
            </w:tcBorders>
          </w:tcPr>
          <w:p w14:paraId="28C5DB4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AKR1B10</w:t>
            </w:r>
          </w:p>
        </w:tc>
        <w:tc>
          <w:tcPr>
            <w:tcW w:w="449" w:type="pct"/>
            <w:tcBorders>
              <w:top w:val="nil"/>
              <w:bottom w:val="single" w:sz="4" w:space="0" w:color="auto"/>
            </w:tcBorders>
          </w:tcPr>
          <w:p w14:paraId="4978E3F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AKR1B15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</w:tcPr>
          <w:p w14:paraId="3DCF548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AKR1C1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</w:tcPr>
          <w:p w14:paraId="55EA7CE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AKR1C2</w:t>
            </w:r>
          </w:p>
        </w:tc>
        <w:tc>
          <w:tcPr>
            <w:tcW w:w="473" w:type="pct"/>
            <w:tcBorders>
              <w:top w:val="nil"/>
              <w:bottom w:val="single" w:sz="4" w:space="0" w:color="auto"/>
            </w:tcBorders>
          </w:tcPr>
          <w:p w14:paraId="1FC7B80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AKR1C3</w:t>
            </w:r>
          </w:p>
        </w:tc>
        <w:tc>
          <w:tcPr>
            <w:tcW w:w="419" w:type="pct"/>
            <w:tcBorders>
              <w:top w:val="nil"/>
              <w:bottom w:val="single" w:sz="4" w:space="0" w:color="auto"/>
            </w:tcBorders>
          </w:tcPr>
          <w:p w14:paraId="4BEB271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AKR6A5</w:t>
            </w:r>
          </w:p>
        </w:tc>
        <w:tc>
          <w:tcPr>
            <w:tcW w:w="473" w:type="pct"/>
            <w:tcBorders>
              <w:top w:val="nil"/>
              <w:bottom w:val="single" w:sz="4" w:space="0" w:color="auto"/>
            </w:tcBorders>
          </w:tcPr>
          <w:p w14:paraId="1747EC6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/>
                <w:bCs/>
                <w:sz w:val="20"/>
                <w:szCs w:val="20"/>
                <w:lang w:val="en-US"/>
              </w:rPr>
              <w:t>AKR7A3</w:t>
            </w: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</w:tcPr>
          <w:p w14:paraId="3D44409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</w:tr>
      <w:tr w:rsidR="00273A0A" w:rsidRPr="00273A0A" w14:paraId="002FCBDB" w14:textId="77777777" w:rsidTr="00273A0A">
        <w:tc>
          <w:tcPr>
            <w:tcW w:w="635" w:type="pct"/>
            <w:tcBorders>
              <w:top w:val="single" w:sz="4" w:space="0" w:color="auto"/>
            </w:tcBorders>
          </w:tcPr>
          <w:p w14:paraId="5C219CB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Adrenal cortex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08581A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6CCAC7F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3A663DB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F59D65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347FB68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228AD98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C7BA2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603D472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29DF8CF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[63]</w:t>
            </w:r>
          </w:p>
        </w:tc>
      </w:tr>
      <w:tr w:rsidR="00273A0A" w:rsidRPr="00273A0A" w14:paraId="116EDC81" w14:textId="77777777" w:rsidTr="00273A0A">
        <w:tc>
          <w:tcPr>
            <w:tcW w:w="635" w:type="pct"/>
          </w:tcPr>
          <w:p w14:paraId="44AC482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Bladder</w:t>
            </w:r>
          </w:p>
        </w:tc>
        <w:tc>
          <w:tcPr>
            <w:tcW w:w="578" w:type="pct"/>
          </w:tcPr>
          <w:p w14:paraId="2058F7D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10286B5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79A9BA1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7F55295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0120144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46B68C4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6430919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364EB86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05044F9D" w14:textId="77777777" w:rsidR="00273A0A" w:rsidRPr="00273A0A" w:rsidRDefault="00892728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bCs/>
                <w:sz w:val="20"/>
                <w:szCs w:val="20"/>
                <w:lang w:val="en-US"/>
              </w:rPr>
              <w:t>[74,118</w:t>
            </w:r>
            <w:r w:rsidR="00273A0A"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  <w:tr w:rsidR="00273A0A" w:rsidRPr="00273A0A" w14:paraId="6973E4D7" w14:textId="77777777" w:rsidTr="00273A0A">
        <w:tc>
          <w:tcPr>
            <w:tcW w:w="635" w:type="pct"/>
          </w:tcPr>
          <w:p w14:paraId="650E099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Breast</w:t>
            </w:r>
          </w:p>
        </w:tc>
        <w:tc>
          <w:tcPr>
            <w:tcW w:w="578" w:type="pct"/>
          </w:tcPr>
          <w:p w14:paraId="6693DA8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  <w:p w14:paraId="5134192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 in BLBC</w:t>
            </w:r>
          </w:p>
        </w:tc>
        <w:tc>
          <w:tcPr>
            <w:tcW w:w="449" w:type="pct"/>
          </w:tcPr>
          <w:p w14:paraId="56B4F2E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76D6B78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264B46F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30EEC0C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5265A77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20D5998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3D6EC29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5D2B8400" w14:textId="77777777" w:rsidR="00273A0A" w:rsidRPr="00273A0A" w:rsidRDefault="00892728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bCs/>
                <w:sz w:val="20"/>
                <w:szCs w:val="20"/>
                <w:lang w:val="en-US"/>
              </w:rPr>
              <w:t>[30,31,59,99-102</w:t>
            </w:r>
            <w:r w:rsidR="00273A0A"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  <w:tr w:rsidR="00273A0A" w:rsidRPr="00273A0A" w14:paraId="4320AD07" w14:textId="77777777" w:rsidTr="00273A0A">
        <w:tc>
          <w:tcPr>
            <w:tcW w:w="635" w:type="pct"/>
          </w:tcPr>
          <w:p w14:paraId="1E1EFB1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Cervix</w:t>
            </w:r>
          </w:p>
        </w:tc>
        <w:tc>
          <w:tcPr>
            <w:tcW w:w="578" w:type="pct"/>
          </w:tcPr>
          <w:p w14:paraId="2592E21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0EF9670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10F3228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5A7FA55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6DF641A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1B41C87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45B334A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06F7947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6307F3C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</w:rPr>
              <w:t>[74,65</w:t>
            </w:r>
            <w:r w:rsidR="00892728">
              <w:rPr>
                <w:rFonts w:ascii="Minion pro" w:hAnsi="Minion pro"/>
                <w:bCs/>
                <w:sz w:val="20"/>
                <w:szCs w:val="20"/>
              </w:rPr>
              <w:t>,103</w:t>
            </w:r>
            <w:r w:rsidRPr="00273A0A">
              <w:rPr>
                <w:rFonts w:ascii="Minion pro" w:hAnsi="Minion pro"/>
                <w:bCs/>
                <w:sz w:val="20"/>
                <w:szCs w:val="20"/>
              </w:rPr>
              <w:t>]</w:t>
            </w:r>
          </w:p>
        </w:tc>
      </w:tr>
      <w:tr w:rsidR="00273A0A" w:rsidRPr="00273A0A" w14:paraId="40640738" w14:textId="77777777" w:rsidTr="00273A0A">
        <w:tc>
          <w:tcPr>
            <w:tcW w:w="635" w:type="pct"/>
          </w:tcPr>
          <w:p w14:paraId="579AD02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Colorectum</w:t>
            </w:r>
          </w:p>
          <w:p w14:paraId="6930C74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Lymph node metastasis from CRC</w:t>
            </w:r>
          </w:p>
        </w:tc>
        <w:tc>
          <w:tcPr>
            <w:tcW w:w="578" w:type="pct"/>
          </w:tcPr>
          <w:p w14:paraId="0F5AD25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49" w:type="pct"/>
          </w:tcPr>
          <w:p w14:paraId="2A43B5E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49" w:type="pct"/>
          </w:tcPr>
          <w:p w14:paraId="02A76E5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6C41A5C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2D817B6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5B688439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  <w:p w14:paraId="53A55C1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09C9DE7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2067DFA9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4BFC0FD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</w:rPr>
              <w:t>[66,67,74]</w:t>
            </w:r>
          </w:p>
          <w:p w14:paraId="1FF9775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</w:rPr>
              <w:t>[68]</w:t>
            </w:r>
          </w:p>
        </w:tc>
      </w:tr>
      <w:tr w:rsidR="00273A0A" w:rsidRPr="00273A0A" w14:paraId="2731BF0C" w14:textId="77777777" w:rsidTr="00273A0A">
        <w:tc>
          <w:tcPr>
            <w:tcW w:w="635" w:type="pct"/>
          </w:tcPr>
          <w:p w14:paraId="5875B52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Endometrium</w:t>
            </w:r>
          </w:p>
        </w:tc>
        <w:tc>
          <w:tcPr>
            <w:tcW w:w="578" w:type="pct"/>
          </w:tcPr>
          <w:p w14:paraId="36B4644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</w:tcPr>
          <w:p w14:paraId="4177C4F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2ACC3B6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780ED78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6C6FF17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1D9074A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49D8B4B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199A90B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59AEEFC8" w14:textId="77777777" w:rsidR="00273A0A" w:rsidRPr="00273A0A" w:rsidRDefault="00E41290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bCs/>
                <w:sz w:val="20"/>
                <w:szCs w:val="20"/>
                <w:lang w:val="en-US"/>
              </w:rPr>
              <w:t>[60,103</w:t>
            </w:r>
            <w:r w:rsidR="00273A0A"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  <w:tr w:rsidR="00273A0A" w:rsidRPr="00273A0A" w14:paraId="0F9B86FE" w14:textId="77777777" w:rsidTr="00273A0A">
        <w:tc>
          <w:tcPr>
            <w:tcW w:w="635" w:type="pct"/>
          </w:tcPr>
          <w:p w14:paraId="3A7AFEB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Esophagus</w:t>
            </w:r>
          </w:p>
        </w:tc>
        <w:tc>
          <w:tcPr>
            <w:tcW w:w="578" w:type="pct"/>
          </w:tcPr>
          <w:p w14:paraId="1B8A4D4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23C4843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4511653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47648EA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77C2565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73" w:type="pct"/>
          </w:tcPr>
          <w:p w14:paraId="75764899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55CC1A6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121EC9C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422E91C8" w14:textId="77777777" w:rsidR="00273A0A" w:rsidRPr="00273A0A" w:rsidRDefault="00E41290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bCs/>
                <w:sz w:val="20"/>
                <w:szCs w:val="20"/>
                <w:lang w:val="en-US"/>
              </w:rPr>
              <w:t>[74,115</w:t>
            </w:r>
            <w:r w:rsidR="00273A0A"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  <w:tr w:rsidR="00273A0A" w:rsidRPr="00273A0A" w14:paraId="15624197" w14:textId="77777777" w:rsidTr="00273A0A">
        <w:tc>
          <w:tcPr>
            <w:tcW w:w="635" w:type="pct"/>
          </w:tcPr>
          <w:p w14:paraId="5C966FE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Glioma</w:t>
            </w:r>
          </w:p>
        </w:tc>
        <w:tc>
          <w:tcPr>
            <w:tcW w:w="578" w:type="pct"/>
          </w:tcPr>
          <w:p w14:paraId="124EC7A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734E455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1CC79F49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3136644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0EB29AF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74EFCA0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2E262F4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09F0B49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724D2A72" w14:textId="77777777" w:rsidR="00273A0A" w:rsidRPr="00273A0A" w:rsidRDefault="00273A0A" w:rsidP="00583A8B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[73,74,11</w:t>
            </w:r>
            <w:r w:rsidR="00583A8B">
              <w:rPr>
                <w:rFonts w:ascii="Minion pro" w:hAnsi="Minion pro"/>
                <w:bCs/>
                <w:sz w:val="20"/>
                <w:szCs w:val="20"/>
                <w:lang w:val="en-US"/>
              </w:rPr>
              <w:t>6,117</w:t>
            </w: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  <w:tr w:rsidR="00273A0A" w:rsidRPr="00273A0A" w14:paraId="1E52CCEB" w14:textId="77777777" w:rsidTr="00273A0A">
        <w:tc>
          <w:tcPr>
            <w:tcW w:w="635" w:type="pct"/>
          </w:tcPr>
          <w:p w14:paraId="757B002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Head &amp; Neck</w:t>
            </w:r>
          </w:p>
        </w:tc>
        <w:tc>
          <w:tcPr>
            <w:tcW w:w="578" w:type="pct"/>
          </w:tcPr>
          <w:p w14:paraId="0AC241F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5968AFF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49" w:type="pct"/>
          </w:tcPr>
          <w:p w14:paraId="20336269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6E531B2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05458C2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581F482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431EF32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1562FED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11D7C95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[74]</w:t>
            </w:r>
          </w:p>
        </w:tc>
      </w:tr>
      <w:tr w:rsidR="00273A0A" w:rsidRPr="00273A0A" w14:paraId="3D8CC95C" w14:textId="77777777" w:rsidTr="00273A0A">
        <w:tc>
          <w:tcPr>
            <w:tcW w:w="635" w:type="pct"/>
          </w:tcPr>
          <w:p w14:paraId="698C187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Kidney</w:t>
            </w:r>
          </w:p>
        </w:tc>
        <w:tc>
          <w:tcPr>
            <w:tcW w:w="578" w:type="pct"/>
          </w:tcPr>
          <w:p w14:paraId="3E93061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295E568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</w:tcPr>
          <w:p w14:paraId="232B857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57ACE89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1F6312E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36D967B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4D6D712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7A9A1D6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0566385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[74]</w:t>
            </w:r>
          </w:p>
        </w:tc>
      </w:tr>
      <w:tr w:rsidR="00273A0A" w:rsidRPr="00273A0A" w14:paraId="4ED5EA07" w14:textId="77777777" w:rsidTr="00273A0A">
        <w:tc>
          <w:tcPr>
            <w:tcW w:w="635" w:type="pct"/>
          </w:tcPr>
          <w:p w14:paraId="5D15A12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Leukemias</w:t>
            </w:r>
          </w:p>
        </w:tc>
        <w:tc>
          <w:tcPr>
            <w:tcW w:w="578" w:type="pct"/>
          </w:tcPr>
          <w:p w14:paraId="21D3D04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55EAD4D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2CF519A6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51E5B65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74911AE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7DC2981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2D527C5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5079979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63B917E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[74]</w:t>
            </w:r>
          </w:p>
        </w:tc>
      </w:tr>
      <w:tr w:rsidR="00273A0A" w:rsidRPr="00273A0A" w14:paraId="6627C6D4" w14:textId="77777777" w:rsidTr="00273A0A">
        <w:tc>
          <w:tcPr>
            <w:tcW w:w="635" w:type="pct"/>
          </w:tcPr>
          <w:p w14:paraId="7F7FFFD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Liver</w:t>
            </w:r>
          </w:p>
        </w:tc>
        <w:tc>
          <w:tcPr>
            <w:tcW w:w="578" w:type="pct"/>
          </w:tcPr>
          <w:p w14:paraId="6C8680C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</w:tcPr>
          <w:p w14:paraId="7F07D3A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6A5044E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2471110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20A7776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539CDB9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43A252D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45516B3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5F8AAD5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[69,74]</w:t>
            </w:r>
          </w:p>
        </w:tc>
      </w:tr>
      <w:tr w:rsidR="00273A0A" w:rsidRPr="00273A0A" w14:paraId="09EB3E4F" w14:textId="77777777" w:rsidTr="00273A0A">
        <w:tc>
          <w:tcPr>
            <w:tcW w:w="635" w:type="pct"/>
          </w:tcPr>
          <w:p w14:paraId="1F039B0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Lung</w:t>
            </w:r>
          </w:p>
        </w:tc>
        <w:tc>
          <w:tcPr>
            <w:tcW w:w="578" w:type="pct"/>
          </w:tcPr>
          <w:p w14:paraId="685EC6C9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16FD0129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03224A3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55856B3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7A6F951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25B6ADD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6C37733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264BA64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3F35B19A" w14:textId="77777777" w:rsidR="00273A0A" w:rsidRPr="00273A0A" w:rsidRDefault="009901CC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bCs/>
                <w:sz w:val="20"/>
                <w:szCs w:val="20"/>
              </w:rPr>
              <w:t>[27,70, 71,89,90</w:t>
            </w:r>
            <w:r w:rsidR="00273A0A" w:rsidRPr="00273A0A">
              <w:rPr>
                <w:rFonts w:ascii="Minion pro" w:hAnsi="Minion pro"/>
                <w:bCs/>
                <w:sz w:val="20"/>
                <w:szCs w:val="20"/>
              </w:rPr>
              <w:t>]</w:t>
            </w:r>
          </w:p>
        </w:tc>
      </w:tr>
      <w:tr w:rsidR="00273A0A" w:rsidRPr="00273A0A" w14:paraId="329A5B50" w14:textId="77777777" w:rsidTr="00273A0A">
        <w:tc>
          <w:tcPr>
            <w:tcW w:w="635" w:type="pct"/>
          </w:tcPr>
          <w:p w14:paraId="20C21C9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Oral cavity</w:t>
            </w:r>
          </w:p>
        </w:tc>
        <w:tc>
          <w:tcPr>
            <w:tcW w:w="578" w:type="pct"/>
          </w:tcPr>
          <w:p w14:paraId="51D08A8D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</w:tcPr>
          <w:p w14:paraId="4860230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2B2DB62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13B145B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12CB5D2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1EC0C64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6483855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249EEB2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7FB08990" w14:textId="77777777" w:rsidR="00273A0A" w:rsidRPr="00273A0A" w:rsidRDefault="009901CC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bCs/>
                <w:sz w:val="20"/>
                <w:szCs w:val="20"/>
                <w:lang w:val="en-US"/>
              </w:rPr>
              <w:t>[28,113,114</w:t>
            </w:r>
            <w:r w:rsidR="00273A0A"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  <w:tr w:rsidR="00273A0A" w:rsidRPr="00273A0A" w14:paraId="18FD8AF5" w14:textId="77777777" w:rsidTr="00273A0A">
        <w:tc>
          <w:tcPr>
            <w:tcW w:w="635" w:type="pct"/>
          </w:tcPr>
          <w:p w14:paraId="66ADEB9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Pancreas</w:t>
            </w:r>
          </w:p>
        </w:tc>
        <w:tc>
          <w:tcPr>
            <w:tcW w:w="578" w:type="pct"/>
          </w:tcPr>
          <w:p w14:paraId="393416C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</w:tcPr>
          <w:p w14:paraId="1E5A09F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7F3C008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3BECE15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098D4CD4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0CC9176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1994126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6092CB8A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7A9749F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[72,74]</w:t>
            </w:r>
          </w:p>
        </w:tc>
      </w:tr>
      <w:tr w:rsidR="00273A0A" w:rsidRPr="00273A0A" w14:paraId="1EAD7079" w14:textId="77777777" w:rsidTr="00273A0A">
        <w:tc>
          <w:tcPr>
            <w:tcW w:w="635" w:type="pct"/>
          </w:tcPr>
          <w:p w14:paraId="51C8A72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Prostate</w:t>
            </w:r>
          </w:p>
        </w:tc>
        <w:tc>
          <w:tcPr>
            <w:tcW w:w="578" w:type="pct"/>
          </w:tcPr>
          <w:p w14:paraId="19C16E51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49" w:type="pct"/>
          </w:tcPr>
          <w:p w14:paraId="2CB1E987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</w:tcPr>
          <w:p w14:paraId="40589A30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221FFB7B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3FFF619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434EE73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19" w:type="pct"/>
          </w:tcPr>
          <w:p w14:paraId="450A211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30A575C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</w:tcPr>
          <w:p w14:paraId="56A54DFB" w14:textId="77777777" w:rsidR="00273A0A" w:rsidRPr="00273A0A" w:rsidRDefault="009901CC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bCs/>
                <w:sz w:val="20"/>
                <w:szCs w:val="20"/>
                <w:lang w:val="en-US"/>
              </w:rPr>
              <w:t>[74,96,97</w:t>
            </w:r>
            <w:r w:rsidR="00273A0A"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  <w:tr w:rsidR="00273A0A" w:rsidRPr="00273A0A" w14:paraId="07E2B420" w14:textId="77777777" w:rsidTr="00273A0A">
        <w:tc>
          <w:tcPr>
            <w:tcW w:w="635" w:type="pct"/>
          </w:tcPr>
          <w:p w14:paraId="7EC0A712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lastRenderedPageBreak/>
              <w:t>Stomach</w:t>
            </w:r>
          </w:p>
        </w:tc>
        <w:tc>
          <w:tcPr>
            <w:tcW w:w="578" w:type="pct"/>
          </w:tcPr>
          <w:p w14:paraId="3FD66AEE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49" w:type="pct"/>
          </w:tcPr>
          <w:p w14:paraId="1FD0FD0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49" w:type="pct"/>
          </w:tcPr>
          <w:p w14:paraId="2F8719A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6CF10DE3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19" w:type="pct"/>
          </w:tcPr>
          <w:p w14:paraId="76AEA9F5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473" w:type="pct"/>
          </w:tcPr>
          <w:p w14:paraId="25BB1CCF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</w:tcPr>
          <w:p w14:paraId="164CEDF8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High</w:t>
            </w:r>
          </w:p>
        </w:tc>
        <w:tc>
          <w:tcPr>
            <w:tcW w:w="473" w:type="pct"/>
          </w:tcPr>
          <w:p w14:paraId="2052027C" w14:textId="77777777" w:rsidR="00273A0A" w:rsidRPr="00273A0A" w:rsidRDefault="00273A0A" w:rsidP="00273A0A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Low</w:t>
            </w:r>
          </w:p>
        </w:tc>
        <w:tc>
          <w:tcPr>
            <w:tcW w:w="686" w:type="pct"/>
          </w:tcPr>
          <w:p w14:paraId="05361C27" w14:textId="77777777" w:rsidR="00273A0A" w:rsidRPr="00273A0A" w:rsidRDefault="00273A0A" w:rsidP="00714CD5">
            <w:pPr>
              <w:spacing w:after="160" w:line="259" w:lineRule="auto"/>
              <w:rPr>
                <w:rFonts w:ascii="Minion pro" w:hAnsi="Minion pro"/>
                <w:bCs/>
                <w:sz w:val="20"/>
                <w:szCs w:val="20"/>
                <w:lang w:val="en-US"/>
              </w:rPr>
            </w:pP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[27,29,10</w:t>
            </w:r>
            <w:r w:rsidR="00714CD5">
              <w:rPr>
                <w:rFonts w:ascii="Minion pro" w:hAnsi="Minion pro"/>
                <w:bCs/>
                <w:sz w:val="20"/>
                <w:szCs w:val="20"/>
                <w:lang w:val="en-US"/>
              </w:rPr>
              <w:t>4-107</w:t>
            </w:r>
            <w:r w:rsidRPr="00273A0A">
              <w:rPr>
                <w:rFonts w:ascii="Minion pro" w:hAnsi="Minion pro"/>
                <w:bCs/>
                <w:sz w:val="20"/>
                <w:szCs w:val="20"/>
                <w:lang w:val="en-US"/>
              </w:rPr>
              <w:t>]</w:t>
            </w:r>
          </w:p>
        </w:tc>
      </w:tr>
    </w:tbl>
    <w:p w14:paraId="1F24ECB2" w14:textId="77777777" w:rsidR="00CB5558" w:rsidRDefault="00CB5558"/>
    <w:sectPr w:rsidR="00CB5558" w:rsidSect="00D913A8">
      <w:pgSz w:w="18722" w:h="12242" w:orient="landscape" w:code="258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EDC5C4"/>
    <w:multiLevelType w:val="singleLevel"/>
    <w:tmpl w:val="DDEDC5C4"/>
    <w:lvl w:ilvl="0">
      <w:start w:val="2"/>
      <w:numFmt w:val="decimal"/>
      <w:suff w:val="space"/>
      <w:lvlText w:val="%1."/>
      <w:lvlJc w:val="left"/>
    </w:lvl>
  </w:abstractNum>
  <w:num w:numId="1" w16cid:durableId="807669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A0A"/>
    <w:rsid w:val="00273A0A"/>
    <w:rsid w:val="00423B70"/>
    <w:rsid w:val="00583A8B"/>
    <w:rsid w:val="006F3509"/>
    <w:rsid w:val="00714CD5"/>
    <w:rsid w:val="00741007"/>
    <w:rsid w:val="00892728"/>
    <w:rsid w:val="00916B04"/>
    <w:rsid w:val="009901CC"/>
    <w:rsid w:val="00A01332"/>
    <w:rsid w:val="00CB5558"/>
    <w:rsid w:val="00CD558D"/>
    <w:rsid w:val="00D36732"/>
    <w:rsid w:val="00D913A8"/>
    <w:rsid w:val="00E4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81510"/>
  <w15:chartTrackingRefBased/>
  <w15:docId w15:val="{2AFA80C0-A86E-4A4A-B14C-C8270F402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73A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3A0A"/>
    <w:rPr>
      <w:sz w:val="20"/>
      <w:szCs w:val="20"/>
    </w:rPr>
  </w:style>
  <w:style w:type="table" w:styleId="TableGrid">
    <w:name w:val="Table Grid"/>
    <w:basedOn w:val="TableNormal"/>
    <w:uiPriority w:val="39"/>
    <w:rsid w:val="00273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3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A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 Bhanuprakash Reddy</cp:lastModifiedBy>
  <cp:revision>2</cp:revision>
  <dcterms:created xsi:type="dcterms:W3CDTF">2024-05-07T04:24:00Z</dcterms:created>
  <dcterms:modified xsi:type="dcterms:W3CDTF">2024-05-07T04:24:00Z</dcterms:modified>
</cp:coreProperties>
</file>